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438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color w:val="AABBDD"/>
                <w:sz w:val="20"/>
                <w:szCs w:val="20"/>
              </w:rPr>
              <w:t xml:space="preserve">🤖 DESAFÍO ROBÓTICA 2026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S01 — Misión LED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8899BB"/>
                <w:sz w:val="18"/>
                <w:szCs w:val="18"/>
              </w:rPr>
              <w:t xml:space="preserve">2º ESO · IES Punta del Verde · CyR</w:t>
            </w:r>
          </w:p>
        </w:tc>
        <w:tc>
          <w:tcPr>
            <w:tcW w:type="dxa" w:w="2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C97FF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💡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Secuencias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E4FF"/>
                <w:sz w:val="16"/>
                <w:szCs w:val="16"/>
              </w:rPr>
              <w:t xml:space="preserve">Tinkercad · 2º ESO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38"/>
        <w:gridCol w:w="1600"/>
        <w:gridCol w:w="16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1: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Fecha: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2: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Grupo: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🧠  ENTENDER — ¿Qué vamos a hacer?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En esta sesión montamos nuestro primer circuito en Tinkercad: un LED que parpadea de forma controlada. Una secuencia de instrucciones se ejecuta una detrás de otra, siempre en el mismo orden. El Arduino repite esa secuencia indefinidamente dentro de loop().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Contesta:</w:t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1. ¿Qué diferencia hay entre setup() y loop() en Arduino? ¿Cuántas veces se ejecuta cada uno?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2. ¿Por qué necesita el LED una resistencia en serie? ¿Qué pasaría sin ella?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BC0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✏️  DISEÑAR — Planifica el circuito y el código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Completa la tabla antes de montar el circuito: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💡 Componente de salida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📍 Pin de salida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🔗 Resistencia en serie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⏱ Tiempo encendido (ms)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⏱ Tiempo apagado (ms)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🔁 ¿Cuántas veces parpadea?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D39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💻  PROGRAMAR — Monta y codifica en Tinkercad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Abre Tinkercad Circuits, añade un Arduino UNO, un LED y una resistencia de 220 Ω. Conecta el LED al pin 13 y a GND. Luego escribe este código: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34D399" w:sz="2"/>
              <w:left w:val="single" w:color="34D399" w:sz="2"/>
              <w:bottom w:val="single" w:color="34D399" w:sz="2"/>
              <w:right w:val="single" w:color="34D399" w:sz="2"/>
            </w:tcBorders>
            <w:shd w:fill="F0FF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const int pinLed = 13;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void setup()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pinMode(pinLed, OUTPUT);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}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void loop()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digitalWrite(pinLed, HIGH);  // LED encendido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delay(500);                  // espera 500 ms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digitalWrite(pinLed, LOW);   // LED apagado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delay(500);                  // espera 500 ms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}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Simula el circuito, comprueba que el LED parpadea y pega el enlace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855F7" w:sz="4"/>
              <w:left w:val="single" w:color="A855F7" w:sz="4"/>
              <w:bottom w:val="single" w:color="A855F7" w:sz="4"/>
              <w:right w:val="single" w:color="A855F7" w:sz="4"/>
            </w:tcBorders>
            <w:shd w:fill="F9F0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🟣  Enlace de entrega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A855F7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2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🚀  AMPLIACIÓN — Para los que acaban antes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¿Puedes hacer que el LED emita el código Morse de SOS (··· — — — ···)? Tres destellos cortos, tres largos y tres cortos de nuevo, con una pausa larga entre repeticiones del ciclo.</w:t>
      </w:r>
    </w:p>
    <w:p>
      <w:pPr>
        <w:spacing w:after="100" w:before="1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2"/>
              <w:left w:val="single" w:color="4F46E5" w:sz="2"/>
              <w:bottom w:val="single" w:color="4F46E5" w:sz="2"/>
              <w:right w:val="single" w:color="4F46E5" w:sz="2"/>
            </w:tcBorders>
            <w:shd w:fill="EEF2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0"/>
                <w:szCs w:val="20"/>
              </w:rPr>
              <w:t xml:space="preserve">💡 Pista: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312E81"/>
                <w:sz w:val="20"/>
                <w:szCs w:val="20"/>
              </w:rPr>
              <w:t xml:space="preserve">Define dos constantes al inicio del programa: una para la duración del destello corto y otra para el largo. Así, si quieres cambiar la velocidad, solo tocas esos dos valores. Piensa también cuánto debe durar la pausa entre el final de un SOS y el inicio del siguiente.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termines, pega el enlace de tu proyecto de ampliación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4"/>
              <w:left w:val="single" w:color="4F46E5" w:sz="4"/>
              <w:bottom w:val="single" w:color="4F46E5" w:sz="4"/>
              <w:right w:val="single" w:color="4F46E5" w:sz="4"/>
            </w:tcBorders>
            <w:shd w:fill="EEF2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2"/>
                <w:szCs w:val="22"/>
              </w:rPr>
              <w:t xml:space="preserve">🔵  Enlace de entrega (ampliación)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4F46E5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2026-04-20T11:59:38.382Z</dcterms:created>
  <dcterms:modified xsi:type="dcterms:W3CDTF">2026-04-20T11:59:38.382Z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